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4345"/>
        <w:gridCol w:w="1348"/>
        <w:gridCol w:w="1889"/>
        <w:gridCol w:w="8"/>
        <w:gridCol w:w="1930"/>
      </w:tblGrid>
      <w:tr w:rsidR="007F56BA" w:rsidRPr="00C37704" w:rsidTr="00BC5174">
        <w:trPr>
          <w:trHeight w:val="46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F56BA" w:rsidRPr="00E927AA" w:rsidRDefault="007F56BA" w:rsidP="00BC51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7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 xml:space="preserve">ANEXO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  <w:p w:rsidR="007F56BA" w:rsidRPr="000D5B61" w:rsidRDefault="007F56BA" w:rsidP="00BC51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t-BR"/>
              </w:rPr>
            </w:pPr>
            <w:r w:rsidRPr="00E927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PLANILHA DE CUSTOS E FORMAÇÃO DE PREÇOS</w:t>
            </w:r>
          </w:p>
        </w:tc>
      </w:tr>
      <w:tr w:rsidR="007F56BA" w:rsidRPr="00F67665" w:rsidTr="00BC5174">
        <w:trPr>
          <w:trHeight w:val="31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  <w:p w:rsidR="007F56BA" w:rsidRDefault="007F56BA" w:rsidP="00BC51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5B61">
              <w:rPr>
                <w:rFonts w:ascii="Times New Roman" w:hAnsi="Times New Roman" w:cs="Times New Roman"/>
                <w:bCs/>
              </w:rPr>
              <w:t xml:space="preserve">Com ajustes após publicação da </w:t>
            </w:r>
            <w:bookmarkStart w:id="0" w:name="_GoBack"/>
            <w:r w:rsidRPr="000D5B61">
              <w:rPr>
                <w:rFonts w:ascii="Times New Roman" w:hAnsi="Times New Roman" w:cs="Times New Roman"/>
                <w:bCs/>
              </w:rPr>
              <w:t>Lei nº 13.467, de 2017; IN 1/2020; IN 5/2017 e IN 7/2018</w:t>
            </w:r>
            <w:bookmarkEnd w:id="0"/>
          </w:p>
          <w:p w:rsidR="007F56BA" w:rsidRDefault="007F56BA" w:rsidP="00BC51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F56BA" w:rsidRPr="00456BD5" w:rsidRDefault="007F56BA" w:rsidP="00BC51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F56BA" w:rsidRPr="00456BD5" w:rsidRDefault="007F56BA" w:rsidP="00BC5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456BD5">
              <w:rPr>
                <w:rFonts w:ascii="TimesNewRomanPSMT" w:hAnsi="TimesNewRomanPSMT" w:cs="TimesNewRomanPSMT"/>
                <w:sz w:val="26"/>
                <w:szCs w:val="26"/>
              </w:rPr>
              <w:t>MODELO PARA A CONSOLID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AÇÃO E APRESENTAÇÃO DE PROPOSTA</w:t>
            </w:r>
          </w:p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  <w:tr w:rsidR="007F56BA" w:rsidRPr="00F67665" w:rsidTr="00BC5174">
        <w:trPr>
          <w:trHeight w:val="31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1. DISCRIMINAÇÃO DOS SERVIÇOS (DADOS REFERENTES À CONTRATAÇÃO)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t-BR"/>
              </w:rPr>
            </w:pPr>
            <w:r w:rsidRPr="000D5B6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t-BR"/>
              </w:rPr>
            </w:pPr>
            <w:r w:rsidRPr="000D5B6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t-BR"/>
              </w:rPr>
            </w:pPr>
            <w:r w:rsidRPr="000D5B6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t-BR"/>
              </w:rPr>
            </w:pPr>
            <w:r w:rsidRPr="000D5B6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Nº do Processo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B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Licitação Nº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Data de apresentação da proposta (dia/mês/ano):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Município/UF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Número de meses de execução contratual: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F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Tipo de Serviço (mesmo serviço com características distintas)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G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Unidade de Medida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H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Classificação Brasileira de Ocupações (CBO)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Salário Normativo da Categoria Profissional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J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Categoria Profissional (vinculada à execução contratual)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K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Ano Acordo, Convenção ou Dissídio Coletivo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L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Nº de registro do Acordo, Convenção ou Dissídio Coletivo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Data-Base da Categoria (dia/mês/ano)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7F56BA" w:rsidRPr="00C37704" w:rsidTr="00BC5174">
        <w:trPr>
          <w:trHeight w:val="315"/>
        </w:trPr>
        <w:tc>
          <w:tcPr>
            <w:tcW w:w="103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BA" w:rsidRPr="00A34A1B" w:rsidRDefault="007F56BA" w:rsidP="00BC51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A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Nota 1: </w:t>
            </w:r>
            <w:r w:rsidRPr="00A34A1B">
              <w:rPr>
                <w:rFonts w:ascii="Arial" w:hAnsi="Arial" w:cs="Arial"/>
                <w:sz w:val="18"/>
                <w:szCs w:val="18"/>
              </w:rPr>
              <w:t>Deverá ser elaborado um quadro para cada tipo de serviço.</w:t>
            </w:r>
          </w:p>
          <w:p w:rsidR="007F56BA" w:rsidRPr="000D5B61" w:rsidRDefault="007F56BA" w:rsidP="00BC5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A34A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Nota 2: </w:t>
            </w:r>
            <w:r w:rsidRPr="00A34A1B">
              <w:rPr>
                <w:rFonts w:ascii="Arial" w:hAnsi="Arial" w:cs="Arial"/>
                <w:sz w:val="18"/>
                <w:szCs w:val="18"/>
              </w:rPr>
              <w:t xml:space="preserve">A planilha será calculada considerando o </w:t>
            </w:r>
            <w:r w:rsidRPr="00A34A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valor mensal </w:t>
            </w:r>
            <w:r w:rsidRPr="00A34A1B">
              <w:rPr>
                <w:rFonts w:ascii="Arial" w:hAnsi="Arial" w:cs="Arial"/>
                <w:sz w:val="18"/>
                <w:szCs w:val="18"/>
              </w:rPr>
              <w:t>do empregado.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Módulo 1 - Composição da Remuneração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Composição da Remuneração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Percentual (%)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Valor (R$)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A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Salário-Base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B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45533B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5533B">
              <w:rPr>
                <w:rFonts w:ascii="TimesNewRomanPSMT" w:hAnsi="TimesNewRomanPSMT" w:cs="TimesNewRomanPSMT"/>
              </w:rPr>
              <w:t>Adicional de Periculosidade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C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45533B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5533B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  <w:r w:rsidRPr="0045533B">
              <w:rPr>
                <w:rFonts w:ascii="TimesNewRomanPSMT" w:hAnsi="TimesNewRomanPSMT" w:cs="TimesNewRomanPSMT"/>
              </w:rPr>
              <w:t>Adicional de Insalubridade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D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45533B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5533B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  <w:r w:rsidRPr="0045533B">
              <w:rPr>
                <w:rFonts w:ascii="TimesNewRomanPSMT" w:hAnsi="TimesNewRomanPSMT" w:cs="TimesNewRomanPSMT"/>
              </w:rPr>
              <w:t>Adicional Noturno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E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45533B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5533B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  <w:r w:rsidRPr="0045533B">
              <w:rPr>
                <w:rFonts w:ascii="TimesNewRomanPSMT" w:hAnsi="TimesNewRomanPSMT" w:cs="TimesNewRomanPSMT"/>
              </w:rPr>
              <w:t>Outros (Especificar)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7F56BA" w:rsidRPr="00C37704" w:rsidTr="00BC5174">
        <w:trPr>
          <w:trHeight w:val="315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A34A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Nota 3: </w:t>
            </w:r>
            <w:r w:rsidRPr="00A34A1B">
              <w:rPr>
                <w:rFonts w:ascii="Arial" w:hAnsi="Arial" w:cs="Arial"/>
                <w:sz w:val="18"/>
                <w:szCs w:val="18"/>
              </w:rPr>
              <w:t xml:space="preserve">O Módulo 1 refere-se ao </w:t>
            </w:r>
            <w:r w:rsidRPr="00A34A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valor da remuneração mensal devido ao empregado </w:t>
            </w:r>
            <w:r w:rsidRPr="00A34A1B">
              <w:rPr>
                <w:rFonts w:ascii="Arial" w:hAnsi="Arial" w:cs="Arial"/>
                <w:sz w:val="18"/>
                <w:szCs w:val="18"/>
              </w:rPr>
              <w:t>pela prestação do serviço no período de 12 meses</w:t>
            </w:r>
            <w:r>
              <w:rPr>
                <w:rFonts w:ascii="ArialMT" w:hAnsi="ArialMT" w:cs="ArialMT"/>
                <w:sz w:val="16"/>
                <w:szCs w:val="16"/>
              </w:rPr>
              <w:t>.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Módulo 2 - Encargos</w:t>
            </w:r>
            <w:r w:rsidRPr="00456EE6">
              <w:rPr>
                <w:rFonts w:ascii="Times New Roman" w:eastAsia="Times New Roman" w:hAnsi="Times New Roman" w:cs="Times New Roman"/>
                <w:b/>
                <w:bCs/>
                <w:shd w:val="clear" w:color="auto" w:fill="E7E6E6" w:themeFill="background2"/>
                <w:lang w:eastAsia="pt-BR"/>
              </w:rPr>
              <w:t>, Benefícios (anuais, mensais e diários) e Intrajornada Suprimido</w:t>
            </w:r>
          </w:p>
        </w:tc>
      </w:tr>
      <w:tr w:rsidR="007F56BA" w:rsidRPr="00C37704" w:rsidTr="00BC5174">
        <w:trPr>
          <w:trHeight w:val="330"/>
        </w:trPr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7F56BA" w:rsidRDefault="007F56BA" w:rsidP="00BC51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proofErr w:type="spellStart"/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Submódulo</w:t>
            </w:r>
            <w:proofErr w:type="spellEnd"/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2.1 - 13º (décimo terceiro) Salário, Férias e Adicional de Férias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2.1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13º (décimo terceiro) Salário, Férias e Adicional de Férias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Percentual (%)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Valor (R$)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A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13º (décimo terceiro) Salário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8,333%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0,00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B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 xml:space="preserve">Férias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8,333%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0,00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C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Adicional de Férias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2,7778%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0,00</w:t>
            </w:r>
          </w:p>
        </w:tc>
      </w:tr>
      <w:tr w:rsidR="007F56BA" w:rsidRPr="00C37704" w:rsidTr="00BC5174">
        <w:trPr>
          <w:trHeight w:val="315"/>
        </w:trPr>
        <w:tc>
          <w:tcPr>
            <w:tcW w:w="8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0,00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45"/>
        </w:trPr>
        <w:tc>
          <w:tcPr>
            <w:tcW w:w="65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ASE DE CÁLCULO PARA O MÓDULO 2.1</w:t>
            </w: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: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MÓDULO 1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0,00</w:t>
            </w:r>
          </w:p>
        </w:tc>
      </w:tr>
      <w:tr w:rsidR="007F56BA" w:rsidRPr="00C37704" w:rsidTr="00BC5174">
        <w:trPr>
          <w:trHeight w:val="390"/>
        </w:trPr>
        <w:tc>
          <w:tcPr>
            <w:tcW w:w="65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0,00</w:t>
            </w:r>
          </w:p>
        </w:tc>
      </w:tr>
      <w:tr w:rsidR="007F56BA" w:rsidRPr="00C37704" w:rsidTr="00BC5174">
        <w:trPr>
          <w:trHeight w:val="39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BA" w:rsidRPr="00A34A1B" w:rsidRDefault="007F56BA" w:rsidP="00BC51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</w:rPr>
            </w:pPr>
            <w:r w:rsidRPr="00A34A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Nota 4: </w:t>
            </w:r>
            <w:r w:rsidRPr="00A34A1B">
              <w:rPr>
                <w:rFonts w:ascii="Arial" w:eastAsia="ArialMT" w:hAnsi="Arial" w:cs="Arial"/>
                <w:sz w:val="18"/>
                <w:szCs w:val="18"/>
              </w:rPr>
              <w:t xml:space="preserve">A base de cálculo do </w:t>
            </w:r>
            <w:proofErr w:type="spellStart"/>
            <w:r w:rsidRPr="00A34A1B">
              <w:rPr>
                <w:rFonts w:ascii="Arial" w:eastAsia="ArialMT" w:hAnsi="Arial" w:cs="Arial"/>
                <w:sz w:val="18"/>
                <w:szCs w:val="18"/>
              </w:rPr>
              <w:t>Submódulo</w:t>
            </w:r>
            <w:proofErr w:type="spellEnd"/>
            <w:r w:rsidRPr="00A34A1B">
              <w:rPr>
                <w:rFonts w:ascii="Arial" w:eastAsia="ArialMT" w:hAnsi="Arial" w:cs="Arial"/>
                <w:sz w:val="18"/>
                <w:szCs w:val="18"/>
              </w:rPr>
              <w:t xml:space="preserve"> 2.1 será o total do Módulo 1.</w:t>
            </w:r>
          </w:p>
          <w:p w:rsidR="007F56BA" w:rsidRPr="00A34A1B" w:rsidRDefault="007F56BA" w:rsidP="00BC51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</w:rPr>
            </w:pPr>
            <w:r w:rsidRPr="00A34A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Nota 5: </w:t>
            </w:r>
            <w:r w:rsidRPr="00A34A1B">
              <w:rPr>
                <w:rFonts w:ascii="Arial" w:eastAsia="ArialMT" w:hAnsi="Arial" w:cs="Arial"/>
                <w:sz w:val="18"/>
                <w:szCs w:val="18"/>
              </w:rPr>
              <w:t>Como a planilha de custos e formação de preços é calculada mensalmente, provisiona-se proporcionalmente 1/12 (</w:t>
            </w:r>
            <w:proofErr w:type="gramStart"/>
            <w:r w:rsidRPr="00A34A1B">
              <w:rPr>
                <w:rFonts w:ascii="Arial" w:eastAsia="ArialMT" w:hAnsi="Arial" w:cs="Arial"/>
                <w:sz w:val="18"/>
                <w:szCs w:val="18"/>
              </w:rPr>
              <w:t>um doze avos</w:t>
            </w:r>
            <w:proofErr w:type="gramEnd"/>
            <w:r w:rsidRPr="00A34A1B">
              <w:rPr>
                <w:rFonts w:ascii="Arial" w:eastAsia="ArialMT" w:hAnsi="Arial" w:cs="Arial"/>
                <w:sz w:val="18"/>
                <w:szCs w:val="18"/>
              </w:rPr>
              <w:t>) dos valores referentes a Gratificação Natalina e Férias</w:t>
            </w:r>
          </w:p>
          <w:p w:rsidR="007F56BA" w:rsidRPr="00A34A1B" w:rsidRDefault="007F56BA" w:rsidP="00BC51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</w:rPr>
            </w:pPr>
          </w:p>
          <w:p w:rsidR="007F56BA" w:rsidRPr="00A34A1B" w:rsidRDefault="007F56BA" w:rsidP="00BC51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4A1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Cálculo dos percentuais dos Itens 2.1-A e 2.1-B: </w:t>
            </w:r>
            <w:r w:rsidRPr="00A34A1B">
              <w:rPr>
                <w:rFonts w:ascii="Arial" w:hAnsi="Arial" w:cs="Arial"/>
                <w:i/>
                <w:iCs/>
                <w:sz w:val="18"/>
                <w:szCs w:val="18"/>
              </w:rPr>
              <w:t>(100% / 12) = 8,333%</w:t>
            </w:r>
          </w:p>
          <w:p w:rsidR="007F56BA" w:rsidRPr="00A34A1B" w:rsidRDefault="007F56BA" w:rsidP="00BC51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4A1B">
              <w:rPr>
                <w:rFonts w:ascii="Arial" w:hAnsi="Arial" w:cs="Arial"/>
                <w:i/>
                <w:iCs/>
                <w:sz w:val="18"/>
                <w:szCs w:val="18"/>
              </w:rPr>
              <w:t>100% = remuneração</w:t>
            </w:r>
          </w:p>
          <w:p w:rsidR="007F56BA" w:rsidRPr="00A34A1B" w:rsidRDefault="007F56BA" w:rsidP="00BC51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4A1B">
              <w:rPr>
                <w:rFonts w:ascii="Arial" w:hAnsi="Arial" w:cs="Arial"/>
                <w:i/>
                <w:iCs/>
                <w:sz w:val="18"/>
                <w:szCs w:val="18"/>
              </w:rPr>
              <w:t>12 = meses do ano</w:t>
            </w:r>
          </w:p>
          <w:p w:rsidR="007F56BA" w:rsidRPr="00A34A1B" w:rsidRDefault="007F56BA" w:rsidP="00BC51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7F56BA" w:rsidRPr="00A34A1B" w:rsidRDefault="007F56BA" w:rsidP="00BC51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</w:rPr>
            </w:pPr>
            <w:r w:rsidRPr="00A34A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Nota 6: </w:t>
            </w:r>
            <w:r w:rsidRPr="00A34A1B">
              <w:rPr>
                <w:rFonts w:ascii="Arial" w:eastAsia="ArialMT" w:hAnsi="Arial" w:cs="Arial"/>
                <w:sz w:val="18"/>
                <w:szCs w:val="18"/>
              </w:rPr>
              <w:t xml:space="preserve">O adicional de férias contido no </w:t>
            </w:r>
            <w:proofErr w:type="spellStart"/>
            <w:r w:rsidRPr="00A34A1B">
              <w:rPr>
                <w:rFonts w:ascii="Arial" w:eastAsia="ArialMT" w:hAnsi="Arial" w:cs="Arial"/>
                <w:sz w:val="18"/>
                <w:szCs w:val="18"/>
              </w:rPr>
              <w:t>Submódulo</w:t>
            </w:r>
            <w:proofErr w:type="spellEnd"/>
            <w:r w:rsidRPr="00A34A1B">
              <w:rPr>
                <w:rFonts w:ascii="Arial" w:eastAsia="ArialMT" w:hAnsi="Arial" w:cs="Arial"/>
                <w:sz w:val="18"/>
                <w:szCs w:val="18"/>
              </w:rPr>
              <w:t xml:space="preserve"> 2.1 corresponde a 1/3 (um terço) da remuneração das férias.</w:t>
            </w:r>
          </w:p>
          <w:p w:rsidR="007F56BA" w:rsidRPr="00A34A1B" w:rsidRDefault="007F56BA" w:rsidP="00BC51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4A1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Cálculo do percentual do Item 2.1-C: </w:t>
            </w:r>
            <w:r w:rsidRPr="00A34A1B">
              <w:rPr>
                <w:rFonts w:ascii="Arial" w:hAnsi="Arial" w:cs="Arial"/>
                <w:i/>
                <w:iCs/>
                <w:sz w:val="18"/>
                <w:szCs w:val="18"/>
              </w:rPr>
              <w:t>(100% / 3) / 12 = 2,7778%</w:t>
            </w:r>
          </w:p>
          <w:p w:rsidR="007F56BA" w:rsidRPr="00A34A1B" w:rsidRDefault="007F56BA" w:rsidP="00BC51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4A1B">
              <w:rPr>
                <w:rFonts w:ascii="Arial" w:hAnsi="Arial" w:cs="Arial"/>
                <w:i/>
                <w:iCs/>
                <w:sz w:val="18"/>
                <w:szCs w:val="18"/>
              </w:rPr>
              <w:t>100% / 3 = 1/3 de Férias</w:t>
            </w:r>
          </w:p>
          <w:p w:rsidR="007F56BA" w:rsidRPr="00A34A1B" w:rsidRDefault="007F56BA" w:rsidP="00BC51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</w:rPr>
            </w:pPr>
            <w:r w:rsidRPr="00A34A1B">
              <w:rPr>
                <w:rFonts w:ascii="Arial" w:hAnsi="Arial" w:cs="Arial"/>
                <w:i/>
                <w:iCs/>
                <w:sz w:val="18"/>
                <w:szCs w:val="18"/>
              </w:rPr>
              <w:t>12 = meses do ano</w:t>
            </w:r>
          </w:p>
          <w:p w:rsidR="007F56BA" w:rsidRDefault="007F56BA" w:rsidP="00BC51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="ArialMT" w:hAnsi="Arial-BoldMT" w:cs="ArialMT"/>
                <w:sz w:val="16"/>
                <w:szCs w:val="16"/>
              </w:rPr>
            </w:pPr>
          </w:p>
          <w:p w:rsidR="007F56BA" w:rsidRPr="0017552D" w:rsidRDefault="007F56BA" w:rsidP="00BC51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="ArialMT" w:hAnsi="Arial-BoldMT" w:cs="ArialMT"/>
                <w:sz w:val="16"/>
                <w:szCs w:val="16"/>
              </w:rPr>
            </w:pPr>
          </w:p>
        </w:tc>
      </w:tr>
      <w:tr w:rsidR="007F56BA" w:rsidRPr="00C37704" w:rsidTr="00BC5174">
        <w:trPr>
          <w:trHeight w:val="39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BA" w:rsidRDefault="007F56BA" w:rsidP="00BC51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proofErr w:type="spellStart"/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Submódulo</w:t>
            </w:r>
            <w:proofErr w:type="spellEnd"/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2.2 - Encargos Previdenciários (GPS), Fundo de Garantia por Tempo de Serviço (FGTS) e outras contribuições.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2.2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GPS, FGTS e outras contribuições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Percentual (%)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Valor (R$)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A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INSS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20,00%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0,00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B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Salário Educação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2,50%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0,00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C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RAT x FAP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0,00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D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SESC ou SESI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1,50%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0,00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E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SENAI - SENAC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1,00%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0,00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F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SEBRAE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0,60%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0,00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G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INCRA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0,20%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0,00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H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FGTS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8,00%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0,00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Total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65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ASE DE CÁLCULO PARA O MÓDULO 2.2</w:t>
            </w: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: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MÓDULO 1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65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MÓDULO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2.</w:t>
            </w: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65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BA" w:rsidRPr="00A34A1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4A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Nota 7: </w:t>
            </w:r>
            <w:r w:rsidRPr="00A34A1B">
              <w:rPr>
                <w:rFonts w:ascii="Arial" w:hAnsi="Arial" w:cs="Arial"/>
                <w:sz w:val="18"/>
                <w:szCs w:val="18"/>
              </w:rPr>
              <w:t xml:space="preserve">A base de cálculo do </w:t>
            </w:r>
            <w:proofErr w:type="spellStart"/>
            <w:r w:rsidRPr="00A34A1B">
              <w:rPr>
                <w:rFonts w:ascii="Arial" w:hAnsi="Arial" w:cs="Arial"/>
                <w:sz w:val="18"/>
                <w:szCs w:val="18"/>
              </w:rPr>
              <w:t>Submódulo</w:t>
            </w:r>
            <w:proofErr w:type="spellEnd"/>
            <w:r w:rsidRPr="00A34A1B">
              <w:rPr>
                <w:rFonts w:ascii="Arial" w:hAnsi="Arial" w:cs="Arial"/>
                <w:sz w:val="18"/>
                <w:szCs w:val="18"/>
              </w:rPr>
              <w:t xml:space="preserve"> 2.2 será a soma dos valores do Módulo 1 e do </w:t>
            </w:r>
            <w:proofErr w:type="spellStart"/>
            <w:r w:rsidRPr="00A34A1B">
              <w:rPr>
                <w:rFonts w:ascii="Arial" w:hAnsi="Arial" w:cs="Arial"/>
                <w:sz w:val="18"/>
                <w:szCs w:val="18"/>
              </w:rPr>
              <w:t>Submódulo</w:t>
            </w:r>
            <w:proofErr w:type="spellEnd"/>
            <w:r w:rsidRPr="00A34A1B">
              <w:rPr>
                <w:rFonts w:ascii="Arial" w:hAnsi="Arial" w:cs="Arial"/>
                <w:sz w:val="18"/>
                <w:szCs w:val="18"/>
              </w:rPr>
              <w:t xml:space="preserve"> 2.1.</w:t>
            </w:r>
          </w:p>
          <w:p w:rsidR="007F56BA" w:rsidRPr="0037071F" w:rsidRDefault="007F56BA" w:rsidP="00BC51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071F">
              <w:rPr>
                <w:b/>
                <w:bCs/>
                <w:sz w:val="20"/>
                <w:szCs w:val="20"/>
              </w:rPr>
              <w:t xml:space="preserve">Nota 8: </w:t>
            </w:r>
            <w:r w:rsidRPr="0037071F">
              <w:rPr>
                <w:sz w:val="20"/>
                <w:szCs w:val="20"/>
              </w:rPr>
              <w:t>Os percentuais dos encargos previdenciários, do FGTS e demais contribuições são aqueles estabelecidos pela legislação vigente.</w:t>
            </w:r>
          </w:p>
          <w:p w:rsidR="007F56BA" w:rsidRPr="00E927AA" w:rsidRDefault="007F56BA" w:rsidP="00BC51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071F">
              <w:rPr>
                <w:b/>
                <w:bCs/>
                <w:sz w:val="20"/>
                <w:szCs w:val="20"/>
              </w:rPr>
              <w:t xml:space="preserve">Nota 9: </w:t>
            </w:r>
            <w:r w:rsidRPr="0037071F">
              <w:rPr>
                <w:sz w:val="20"/>
                <w:szCs w:val="20"/>
              </w:rPr>
              <w:t>No Item “</w:t>
            </w:r>
            <w:r w:rsidRPr="0037071F">
              <w:rPr>
                <w:b/>
                <w:bCs/>
                <w:sz w:val="20"/>
                <w:szCs w:val="20"/>
              </w:rPr>
              <w:t>2.2-C - RAT x FAP</w:t>
            </w:r>
            <w:r w:rsidRPr="0037071F">
              <w:rPr>
                <w:sz w:val="20"/>
                <w:szCs w:val="20"/>
              </w:rPr>
              <w:t>” deverá ser preenchido, e devidamente comprovado pela empresa licitante, com o produto das suas respectivas alíquotas de RAT e FAP. O RAT (Riscos Ambientais do Trabalho), antigo SAT (Seguro de Acidente de Trabalho), dependerá do grau de risco do serviço relacionado ao CNAE (Cadastro Nacional de Atividade Econômica) da empresa licitante e irá variar entre 1%, para risco leve, de 2%, para</w:t>
            </w:r>
            <w:r w:rsidRPr="00087681">
              <w:rPr>
                <w:szCs w:val="20"/>
              </w:rPr>
              <w:t xml:space="preserve"> </w:t>
            </w:r>
            <w:r w:rsidRPr="0037071F">
              <w:rPr>
                <w:sz w:val="20"/>
                <w:szCs w:val="20"/>
              </w:rPr>
              <w:t>risco médio, e de 3% de risco grave. O FAP (Fator Acidentário de Prevenção) pode variar entre 0,5 a 2,0 e deverá ser apresentado por meio de documento comprobatório</w:t>
            </w:r>
            <w:r>
              <w:rPr>
                <w:sz w:val="20"/>
                <w:szCs w:val="20"/>
              </w:rPr>
              <w:t xml:space="preserve"> </w:t>
            </w:r>
            <w:r w:rsidRPr="0037071F">
              <w:rPr>
                <w:sz w:val="20"/>
                <w:szCs w:val="20"/>
              </w:rPr>
              <w:t>(FAP Web ou correspondente).</w:t>
            </w:r>
          </w:p>
        </w:tc>
      </w:tr>
      <w:tr w:rsidR="007F56BA" w:rsidRPr="00C37704" w:rsidTr="00BC5174">
        <w:trPr>
          <w:trHeight w:val="31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proofErr w:type="spellStart"/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Submódulo</w:t>
            </w:r>
            <w:proofErr w:type="spellEnd"/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2.3 - Benefícios Mensais e Diários.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2.3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Benefícios Mensais e Diários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Valor (R$)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185F5D" w:rsidRDefault="007F56BA" w:rsidP="00BC5174">
            <w:pPr>
              <w:jc w:val="center"/>
              <w:rPr>
                <w:color w:val="000000"/>
                <w:szCs w:val="20"/>
              </w:rPr>
            </w:pPr>
            <w:r w:rsidRPr="00185F5D">
              <w:rPr>
                <w:color w:val="000000"/>
                <w:szCs w:val="20"/>
              </w:rPr>
              <w:t>A</w:t>
            </w: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106F90" w:rsidRDefault="007F56BA" w:rsidP="00BC5174">
            <w:pPr>
              <w:rPr>
                <w:color w:val="000000"/>
                <w:szCs w:val="20"/>
              </w:rPr>
            </w:pPr>
            <w:r w:rsidRPr="00106F90">
              <w:rPr>
                <w:rFonts w:ascii="TimesNewRomanPSMT" w:hAnsi="TimesNewRomanPSMT" w:cs="TimesNewRomanPSMT"/>
                <w:szCs w:val="20"/>
              </w:rPr>
              <w:t>Auxílio Transporte Bruto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185F5D" w:rsidRDefault="007F56BA" w:rsidP="00BC517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A2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634AE1" w:rsidRDefault="007F56BA" w:rsidP="00BC5174">
            <w:pPr>
              <w:rPr>
                <w:rFonts w:ascii="TimesNewRomanPSMT" w:hAnsi="TimesNewRomanPSMT" w:cs="TimesNewRomanPSMT"/>
                <w:szCs w:val="20"/>
              </w:rPr>
            </w:pPr>
            <w:r w:rsidRPr="00634AE1">
              <w:rPr>
                <w:rFonts w:ascii="TimesNewRomanPSMT" w:hAnsi="TimesNewRomanPSMT" w:cs="TimesNewRomanPSMT"/>
                <w:szCs w:val="20"/>
              </w:rPr>
              <w:t>(-) Dedução do Vale Transporte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Default="007F56BA" w:rsidP="00BC517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A3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B0416C" w:rsidRDefault="007F56BA" w:rsidP="00BC5174">
            <w:pPr>
              <w:rPr>
                <w:rFonts w:ascii="TimesNewRomanPSMT" w:hAnsi="TimesNewRomanPSMT" w:cs="TimesNewRomanPSMT"/>
                <w:szCs w:val="20"/>
              </w:rPr>
            </w:pPr>
            <w:r w:rsidRPr="00B0416C">
              <w:rPr>
                <w:rFonts w:ascii="TimesNewRomanPSMT" w:hAnsi="TimesNewRomanPSMT" w:cs="TimesNewRomanPSMT"/>
                <w:szCs w:val="20"/>
              </w:rPr>
              <w:t>Auxílio Transporte Líquido (A.1 - A.2)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185F5D" w:rsidRDefault="007F56BA" w:rsidP="00BC5174">
            <w:pPr>
              <w:jc w:val="center"/>
              <w:rPr>
                <w:color w:val="000000"/>
                <w:szCs w:val="20"/>
              </w:rPr>
            </w:pPr>
            <w:r w:rsidRPr="00185F5D">
              <w:rPr>
                <w:color w:val="000000"/>
                <w:szCs w:val="20"/>
              </w:rPr>
              <w:t>B</w:t>
            </w: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EF0516" w:rsidRDefault="007F56BA" w:rsidP="00BC5174">
            <w:pPr>
              <w:rPr>
                <w:color w:val="000000"/>
                <w:szCs w:val="20"/>
              </w:rPr>
            </w:pPr>
            <w:r w:rsidRPr="00EF0516">
              <w:rPr>
                <w:rFonts w:ascii="TimesNewRomanPSMT" w:hAnsi="TimesNewRomanPSMT" w:cs="TimesNewRomanPSMT"/>
                <w:szCs w:val="20"/>
              </w:rPr>
              <w:t>Auxílio-Refeição/Alimentação Bruto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185F5D" w:rsidRDefault="007F56BA" w:rsidP="00BC517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B2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EF0516" w:rsidRDefault="007F56BA" w:rsidP="00BC5174">
            <w:pPr>
              <w:rPr>
                <w:color w:val="000000"/>
                <w:szCs w:val="20"/>
              </w:rPr>
            </w:pPr>
            <w:r w:rsidRPr="00EF0516">
              <w:rPr>
                <w:rFonts w:ascii="TimesNewRomanPSMT" w:hAnsi="TimesNewRomanPSMT" w:cs="TimesNewRomanPSMT"/>
                <w:szCs w:val="20"/>
              </w:rPr>
              <w:t>(-) Dedução do Auxílio-Refeição/Alimentação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Default="007F56BA" w:rsidP="00BC517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B3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EF0516" w:rsidRDefault="007F56BA" w:rsidP="00BC5174">
            <w:pPr>
              <w:rPr>
                <w:rFonts w:ascii="TimesNewRomanPSMT" w:hAnsi="TimesNewRomanPSMT" w:cs="TimesNewRomanPSMT"/>
                <w:szCs w:val="20"/>
              </w:rPr>
            </w:pPr>
            <w:r w:rsidRPr="00EF0516">
              <w:rPr>
                <w:rFonts w:ascii="TimesNewRomanPSMT" w:hAnsi="TimesNewRomanPSMT" w:cs="TimesNewRomanPSMT"/>
                <w:szCs w:val="20"/>
              </w:rPr>
              <w:t>Auxílio-Refeição/Alimentação Líquido (B.1 - B.2)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BA" w:rsidRPr="00185F5D" w:rsidRDefault="007F56BA" w:rsidP="00BC5174">
            <w:pPr>
              <w:jc w:val="center"/>
              <w:rPr>
                <w:color w:val="000000"/>
                <w:szCs w:val="20"/>
              </w:rPr>
            </w:pPr>
            <w:r w:rsidRPr="00185F5D">
              <w:rPr>
                <w:color w:val="000000"/>
                <w:szCs w:val="20"/>
              </w:rPr>
              <w:t>C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BA" w:rsidRPr="00EF0516" w:rsidRDefault="007F56BA" w:rsidP="00BC5174">
            <w:pPr>
              <w:rPr>
                <w:color w:val="000000"/>
                <w:szCs w:val="20"/>
              </w:rPr>
            </w:pPr>
            <w:r w:rsidRPr="00EF0516">
              <w:rPr>
                <w:rFonts w:ascii="TimesNewRomanPSMT" w:hAnsi="TimesNewRomanPSMT" w:cs="TimesNewRomanPSMT"/>
                <w:szCs w:val="20"/>
              </w:rPr>
              <w:t>Assiduidade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185F5D" w:rsidRDefault="007F56BA" w:rsidP="00BC5174">
            <w:pPr>
              <w:jc w:val="center"/>
              <w:rPr>
                <w:color w:val="000000"/>
                <w:szCs w:val="20"/>
              </w:rPr>
            </w:pPr>
            <w:r w:rsidRPr="00185F5D">
              <w:rPr>
                <w:color w:val="000000"/>
                <w:szCs w:val="20"/>
              </w:rPr>
              <w:t>D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EF0516" w:rsidRDefault="007F56BA" w:rsidP="00BC5174">
            <w:pPr>
              <w:rPr>
                <w:color w:val="000000"/>
                <w:szCs w:val="20"/>
              </w:rPr>
            </w:pPr>
            <w:r w:rsidRPr="00EF0516">
              <w:rPr>
                <w:rFonts w:ascii="TimesNewRomanPSMT" w:hAnsi="TimesNewRomanPSMT" w:cs="TimesNewRomanPSMT"/>
                <w:szCs w:val="20"/>
              </w:rPr>
              <w:t>Programa de Assistência Social - PAS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E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BA" w:rsidRPr="00EF0516" w:rsidRDefault="007F56BA" w:rsidP="00BC5174">
            <w:pPr>
              <w:rPr>
                <w:color w:val="000000"/>
                <w:szCs w:val="20"/>
              </w:rPr>
            </w:pPr>
            <w:r w:rsidRPr="00EF0516">
              <w:rPr>
                <w:rFonts w:ascii="TimesNewRomanPSMT" w:hAnsi="TimesNewRomanPSMT" w:cs="TimesNewRomanPSMT"/>
                <w:szCs w:val="20"/>
              </w:rPr>
              <w:t>Outros (especificar)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Total (A.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3 + B.3 + C + D + E)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BA" w:rsidRPr="00A34A1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4A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Nota 10: </w:t>
            </w:r>
            <w:r w:rsidRPr="00A34A1B">
              <w:rPr>
                <w:rFonts w:ascii="Arial" w:hAnsi="Arial" w:cs="Arial"/>
                <w:sz w:val="18"/>
                <w:szCs w:val="18"/>
              </w:rPr>
              <w:t>O valor “Líquido” informado deverá refletir o custo real do benefício (considerando o valor eventualmente deduzido do próprio empregado, como nos casos de Auxílio Transporte e Auxílio-Refeição/Alimentação).</w:t>
            </w:r>
          </w:p>
          <w:p w:rsidR="007F56BA" w:rsidRPr="000D5B61" w:rsidRDefault="007F56BA" w:rsidP="00BC5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A34A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Nota 11: </w:t>
            </w:r>
            <w:r w:rsidRPr="00A34A1B">
              <w:rPr>
                <w:rFonts w:ascii="Arial" w:hAnsi="Arial" w:cs="Arial"/>
                <w:sz w:val="18"/>
                <w:szCs w:val="18"/>
              </w:rPr>
              <w:t>Observar a previsão de outros benefícios contidos em Acordos, Convenções e Dissídios Coletivos de Trabalho e atentar-se ao disposto no art. 6º desta Instrução Normativa.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proofErr w:type="spellStart"/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Submódulo</w:t>
            </w:r>
            <w:proofErr w:type="spellEnd"/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2.4 - Intrajornada Suprimido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2.4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Intrajornada Suprimido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Valor (R$)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A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Intrajornada Suprimido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7F56BA" w:rsidRPr="00C37704" w:rsidTr="00BC5174">
        <w:trPr>
          <w:trHeight w:val="315"/>
        </w:trPr>
        <w:tc>
          <w:tcPr>
            <w:tcW w:w="8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0,00</w:t>
            </w:r>
          </w:p>
        </w:tc>
      </w:tr>
      <w:tr w:rsidR="007F56BA" w:rsidRPr="00C37704" w:rsidTr="00BC5174">
        <w:trPr>
          <w:trHeight w:val="315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BA" w:rsidRPr="00A34A1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4A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Nota 12: </w:t>
            </w:r>
            <w:r w:rsidRPr="00A34A1B">
              <w:rPr>
                <w:rFonts w:ascii="Arial" w:hAnsi="Arial" w:cs="Arial"/>
                <w:sz w:val="18"/>
                <w:szCs w:val="18"/>
              </w:rPr>
              <w:t xml:space="preserve">O custeio do Intrajornada Suprimido, no </w:t>
            </w:r>
            <w:proofErr w:type="spellStart"/>
            <w:r w:rsidRPr="00A34A1B">
              <w:rPr>
                <w:rFonts w:ascii="Arial" w:hAnsi="Arial" w:cs="Arial"/>
                <w:sz w:val="18"/>
                <w:szCs w:val="18"/>
              </w:rPr>
              <w:t>Submódulo</w:t>
            </w:r>
            <w:proofErr w:type="spellEnd"/>
            <w:r w:rsidRPr="00A34A1B">
              <w:rPr>
                <w:rFonts w:ascii="Arial" w:hAnsi="Arial" w:cs="Arial"/>
                <w:sz w:val="18"/>
                <w:szCs w:val="18"/>
              </w:rPr>
              <w:t xml:space="preserve"> 2.4, ocorre apenas quando houver a concessão parcial ou a não concessão do Intervalo Intrajornada, sendo este de, no mínimo, 1 (uma) hora para jornadas acima de 6 (seis) horas diárias. Quando não for o caso, este campo da planilha deve ser ignorado/excluído. </w:t>
            </w:r>
            <w:r w:rsidRPr="00A34A1B">
              <w:rPr>
                <w:rFonts w:ascii="Arial" w:hAnsi="Arial" w:cs="Arial"/>
                <w:b/>
                <w:bCs/>
                <w:sz w:val="18"/>
                <w:szCs w:val="18"/>
              </w:rPr>
              <w:t>(Não haverá substituição do empregado durante o referido intervalo)</w:t>
            </w:r>
          </w:p>
          <w:p w:rsidR="007F56BA" w:rsidRPr="00A34A1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4A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Nota 13: </w:t>
            </w:r>
            <w:r w:rsidRPr="00A34A1B">
              <w:rPr>
                <w:rFonts w:ascii="Arial" w:hAnsi="Arial" w:cs="Arial"/>
                <w:sz w:val="18"/>
                <w:szCs w:val="18"/>
              </w:rPr>
              <w:t>De acordo com a Lei 13.467/2017, a verba referente ao intervalo Intrajornada suprimido deixa de ter natureza salarial (com repercussão na remuneração de férias, décimo terceiro salário, aviso prévio etc.) para ter natureza indenizatória (sem repercussão).</w:t>
            </w:r>
          </w:p>
          <w:p w:rsidR="007F56BA" w:rsidRPr="000D5B61" w:rsidRDefault="007F56BA" w:rsidP="00BC5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A34A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Nota 14: </w:t>
            </w:r>
            <w:r w:rsidRPr="00A34A1B">
              <w:rPr>
                <w:rFonts w:ascii="Arial" w:hAnsi="Arial" w:cs="Arial"/>
                <w:sz w:val="18"/>
                <w:szCs w:val="18"/>
              </w:rPr>
              <w:t>Quando houver a concessão do Intervalo Intrajornada ao empregado e, simultaneamente, houver a necessidade da substituição durante sua ausência para repouso ou alimentação, o custeio do empregado substituto no período de Intrajornada deverá ser alocado no Módulo 4 como “Substituto no Intervalo Intrajornada</w:t>
            </w:r>
            <w:r w:rsidRPr="009224B4">
              <w:rPr>
                <w:rFonts w:ascii="ArialMT" w:hAnsi="ArialMT" w:cs="ArialMT"/>
                <w:sz w:val="20"/>
                <w:szCs w:val="20"/>
              </w:rPr>
              <w:t>”.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Quadro-Resumo do Módulo 2 - Enca</w:t>
            </w:r>
            <w:r w:rsidRPr="00456EE6">
              <w:rPr>
                <w:rFonts w:ascii="Times New Roman" w:eastAsia="Times New Roman" w:hAnsi="Times New Roman" w:cs="Times New Roman"/>
                <w:b/>
                <w:bCs/>
                <w:shd w:val="clear" w:color="auto" w:fill="E7E6E6" w:themeFill="background2"/>
                <w:lang w:eastAsia="pt-BR"/>
              </w:rPr>
              <w:t>r</w:t>
            </w: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gos, Benefícios (anuais, mensais e diários) e Intrajornada Suprimido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Encargos e Benefícios Anuais, Mensais e Diários e Intrajornada Suprimido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Valor (R$)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2.1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13º (décimo terceiro) Salário, Férias e Adicional de Férias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2.2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GPS, FGTS e outras contribuições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2.3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Benefícios Mensais e Diários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2.4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Intrajornada Suprimido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30"/>
        </w:trPr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Módulo 3 - Provisão para Rescisão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3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Provisão para Rescisão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Percentual (%)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Valor (R$)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A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Aviso Prévio Indenizado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0,46%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0,00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B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Incidência do FGTS sobre o Aviso Prévio Indenizado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0,037%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0,00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C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Multa do FGTS sobre o Aviso Prévio Indenizado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0,18%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0,00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D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Aviso Prévio Trabalhado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1,94%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0,00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E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 xml:space="preserve">Incidência dos encargos do </w:t>
            </w:r>
            <w:proofErr w:type="spellStart"/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submódulo</w:t>
            </w:r>
            <w:proofErr w:type="spellEnd"/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 xml:space="preserve"> 2.2 sobre o Aviso Prévio Trabalhado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0,66%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0,00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F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Multa do FGTS sobre o Aviso Prévio Trabalhado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3,20%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0,00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0,00</w:t>
            </w:r>
          </w:p>
        </w:tc>
      </w:tr>
      <w:tr w:rsidR="007F56BA" w:rsidRPr="00C37704" w:rsidTr="00BC5174">
        <w:trPr>
          <w:trHeight w:val="315"/>
        </w:trPr>
        <w:tc>
          <w:tcPr>
            <w:tcW w:w="652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ASE DE CÁLCULO PARA O MÓDULO 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MÓDULO 1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65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MÓDULO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2.</w:t>
            </w: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65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103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6BA" w:rsidRDefault="007F56BA" w:rsidP="00BC517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F56BA" w:rsidRPr="00A34A1B" w:rsidRDefault="007F56BA" w:rsidP="00BC5174">
            <w:pPr>
              <w:jc w:val="both"/>
              <w:rPr>
                <w:rFonts w:ascii="Arial" w:eastAsia="ArialMT" w:hAnsi="Arial" w:cs="Arial"/>
                <w:sz w:val="18"/>
                <w:szCs w:val="18"/>
              </w:rPr>
            </w:pPr>
            <w:r w:rsidRPr="00A34A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Nota 15: </w:t>
            </w:r>
            <w:r w:rsidRPr="00A34A1B">
              <w:rPr>
                <w:rFonts w:ascii="Arial" w:eastAsia="ArialMT" w:hAnsi="Arial" w:cs="Arial"/>
                <w:sz w:val="18"/>
                <w:szCs w:val="18"/>
              </w:rPr>
              <w:t>A base de cálculo do Módulo 3 será a soma do Módulos 1 e 2.1.</w:t>
            </w:r>
          </w:p>
          <w:p w:rsidR="007F56BA" w:rsidRPr="00A34A1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4A1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Cálculo do percentual do Item 3-A: </w:t>
            </w:r>
            <w:r w:rsidRPr="00A34A1B">
              <w:rPr>
                <w:rFonts w:ascii="Arial" w:hAnsi="Arial" w:cs="Arial"/>
                <w:i/>
                <w:iCs/>
                <w:sz w:val="18"/>
                <w:szCs w:val="18"/>
              </w:rPr>
              <w:t>5,55% * (1/12) = 0,46%</w:t>
            </w:r>
          </w:p>
          <w:p w:rsidR="007F56BA" w:rsidRPr="00A34A1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4A1B">
              <w:rPr>
                <w:rFonts w:ascii="Arial" w:hAnsi="Arial" w:cs="Arial"/>
                <w:i/>
                <w:iCs/>
                <w:sz w:val="18"/>
                <w:szCs w:val="18"/>
              </w:rPr>
              <w:t>5,55% = percentual de empregados demitidos que não trabalham durante o aviso prévio (Acórdão TCU nº 1.904/2007)</w:t>
            </w:r>
          </w:p>
          <w:p w:rsidR="007F56BA" w:rsidRPr="00A34A1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4A1B">
              <w:rPr>
                <w:rFonts w:ascii="Arial" w:hAnsi="Arial" w:cs="Arial"/>
                <w:i/>
                <w:iCs/>
                <w:sz w:val="18"/>
                <w:szCs w:val="18"/>
              </w:rPr>
              <w:t>1/12 = 1 mês não trabalhado / 12 meses</w:t>
            </w:r>
          </w:p>
          <w:p w:rsidR="007F56BA" w:rsidRPr="00A34A1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4A1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Cálculo do percentual do Item 3-B: </w:t>
            </w:r>
            <w:r w:rsidRPr="00A34A1B">
              <w:rPr>
                <w:rFonts w:ascii="Arial" w:hAnsi="Arial" w:cs="Arial"/>
                <w:i/>
                <w:iCs/>
                <w:sz w:val="18"/>
                <w:szCs w:val="18"/>
              </w:rPr>
              <w:t>8% * 0,46% = 0,037%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8% = FGTS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0,46% = corresponde ao percentual do Aviso Prévio Indenizado (Item A)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Cálculo do percentual do Item 3-C: </w:t>
            </w: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(8% * 40% * 5,55%) = 0,18%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8% = Alíquota do FGTS (8%)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40% = Valor da Multa do FGTS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5,55% = percentual de empregados demitidos que não trabalham durante o aviso prévio (Acórdão TCU nº 1.904/2007)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Cálculo do percentual do Item 3-D: </w:t>
            </w:r>
            <w:proofErr w:type="gramStart"/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[(</w:t>
            </w:r>
            <w:proofErr w:type="gramEnd"/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1 / 30) * 7] / 12 = 1,94%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1 = remuneração integral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30 = número de dias no mês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7 = nº de dias do aviso prévio a que o empregado tem direito de se ausentar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12 = nº de meses no ano.</w:t>
            </w:r>
          </w:p>
          <w:p w:rsidR="007F56BA" w:rsidRPr="0009320B" w:rsidRDefault="007F56BA" w:rsidP="00BC5174">
            <w:pPr>
              <w:jc w:val="both"/>
              <w:rPr>
                <w:rFonts w:ascii="Arial" w:eastAsia="ArialMT" w:hAnsi="Arial" w:cs="Arial"/>
                <w:sz w:val="18"/>
                <w:szCs w:val="18"/>
              </w:rPr>
            </w:pPr>
            <w:r w:rsidRPr="000932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Cálculo do percentual do Item 3-E: </w:t>
            </w: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(% total do </w:t>
            </w:r>
            <w:proofErr w:type="spellStart"/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Submódulo</w:t>
            </w:r>
            <w:proofErr w:type="spellEnd"/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2.2) * (% Item 3-D Aviso Prévio Trabalhado)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Cálculo do percentual do Item 3-F: </w:t>
            </w: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(8% * 40%) = 3,20%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8% = Alíquota do FGTS</w:t>
            </w:r>
          </w:p>
          <w:p w:rsidR="007F56BA" w:rsidRPr="0009320B" w:rsidRDefault="007F56BA" w:rsidP="00BC517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40% = Valor da Multa do FGTS trabalhado</w:t>
            </w:r>
          </w:p>
          <w:p w:rsidR="007F56BA" w:rsidRPr="0009320B" w:rsidRDefault="007F56BA" w:rsidP="00BC5174">
            <w:pPr>
              <w:jc w:val="both"/>
              <w:rPr>
                <w:rFonts w:ascii="Arial" w:eastAsia="ArialMT" w:hAnsi="Arial" w:cs="Arial"/>
                <w:sz w:val="18"/>
                <w:szCs w:val="18"/>
              </w:rPr>
            </w:pP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320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Nota 16: </w:t>
            </w:r>
            <w:r w:rsidRPr="0009320B">
              <w:rPr>
                <w:rFonts w:ascii="Arial" w:eastAsia="ArialMT" w:hAnsi="Arial" w:cs="Arial"/>
                <w:sz w:val="18"/>
                <w:szCs w:val="18"/>
              </w:rPr>
              <w:t xml:space="preserve">Considerando que, durante o Aviso Prévio Trabalhado, o empregado poderá faltar até no máximo 7 (sete) dias corridos (Art. 488 CLT), a empresa contratada deve se antepor para que o prazo final do Aviso Prévio Trabalhado seja síncrono com o prazo final de vigência contratual. </w:t>
            </w:r>
            <w:r w:rsidRPr="0009320B">
              <w:rPr>
                <w:rFonts w:ascii="Arial" w:hAnsi="Arial" w:cs="Arial"/>
                <w:b/>
                <w:bCs/>
                <w:sz w:val="18"/>
                <w:szCs w:val="18"/>
              </w:rPr>
              <w:t>Exemplo: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  <w:sz w:val="18"/>
                <w:szCs w:val="18"/>
              </w:rPr>
            </w:pP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Cálculo do período de Aviso Prévio Trabalhado: </w:t>
            </w: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30 - 7 + (3 * anos de serviço prestado) = nº de dias de APT que devem anteceder o término da vigência contratual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30 = nº mínimo de dias de Aviso Prévio Trabalhado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7 = período que o empregado poderá faltar ao serviço no APT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3 = aviso prévio proporcional por ano (Lei 12.506/2011).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Obs.: </w:t>
            </w: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Este cálculo considera que todos os empregados foram admitidos no início da vigência contratual (em situações divergentes a contratada deve realizar os ajustes necessários). Neste caso, consideramos como anos de serviços prestado cada período anual do contrato firmado com a Administração, conforme segue abaixo: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1º ano de vigência do contrato = 0 dias de APT proporcional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2º ano de vigência do contrato = 3 dias de APT proporcional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3º ano de vigência do contrato = 6 dias de APT proporcional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4º ano de vigência do contrato = 9 dias de APT proporcional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5º ano de vigência do contrato (máximo) = 12 dias de APT proporcional</w:t>
            </w:r>
          </w:p>
          <w:p w:rsidR="007F56BA" w:rsidRPr="0089457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  <w:sz w:val="18"/>
                <w:szCs w:val="18"/>
              </w:rPr>
            </w:pPr>
            <w:r w:rsidRPr="000932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Nota 17: </w:t>
            </w:r>
            <w:r w:rsidRPr="0009320B">
              <w:rPr>
                <w:rFonts w:ascii="Arial" w:eastAsia="ArialMT" w:hAnsi="Arial" w:cs="Arial"/>
                <w:sz w:val="18"/>
                <w:szCs w:val="18"/>
              </w:rPr>
              <w:t xml:space="preserve">Após encerrado o primeiro ano de contrato, nas respectivas prorrogações de vigência o percentual do Item </w:t>
            </w:r>
            <w:r w:rsidRPr="000932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“3-D - Aviso Prévio Trabalhado” </w:t>
            </w:r>
            <w:r w:rsidRPr="0009320B">
              <w:rPr>
                <w:rFonts w:ascii="Arial" w:eastAsia="ArialMT" w:hAnsi="Arial" w:cs="Arial"/>
                <w:sz w:val="18"/>
                <w:szCs w:val="18"/>
              </w:rPr>
              <w:t>deve ser alterado para 0,194% (Acórdão TCU nº 1.186/2017)</w:t>
            </w:r>
          </w:p>
        </w:tc>
      </w:tr>
      <w:tr w:rsidR="007F56BA" w:rsidRPr="00C37704" w:rsidTr="00BC5174">
        <w:trPr>
          <w:trHeight w:val="330"/>
        </w:trPr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7F56BA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7F56BA" w:rsidRDefault="007F56BA" w:rsidP="00BC5174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Módulo 4 - Custo de Reposição do Profissional Ausente</w:t>
            </w:r>
          </w:p>
          <w:p w:rsidR="007F56BA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45"/>
        </w:trPr>
        <w:tc>
          <w:tcPr>
            <w:tcW w:w="65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BASE DE CÁLCULO PARA O MÓDULO 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.1: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br/>
              <w:t>MÓDULO 1 + MÓDULO 2.1 + MÓDULO 2.2 + (MÓDULO 2.3 -</w:t>
            </w: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Aux. Transp. </w:t>
            </w:r>
            <w:proofErr w:type="spellStart"/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Liq</w:t>
            </w:r>
            <w:proofErr w:type="spellEnd"/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. - Aux. Alimentação </w:t>
            </w:r>
            <w:proofErr w:type="spellStart"/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Liq</w:t>
            </w:r>
            <w:proofErr w:type="spellEnd"/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.) + MÓDULO 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MÓDULO 1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0,00</w:t>
            </w:r>
          </w:p>
        </w:tc>
      </w:tr>
      <w:tr w:rsidR="007F56BA" w:rsidRPr="00C37704" w:rsidTr="00BC5174">
        <w:trPr>
          <w:trHeight w:val="345"/>
        </w:trPr>
        <w:tc>
          <w:tcPr>
            <w:tcW w:w="65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MÓDULO 2.1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0,00</w:t>
            </w:r>
          </w:p>
        </w:tc>
      </w:tr>
      <w:tr w:rsidR="007F56BA" w:rsidRPr="00C37704" w:rsidTr="00BC5174">
        <w:trPr>
          <w:trHeight w:val="345"/>
        </w:trPr>
        <w:tc>
          <w:tcPr>
            <w:tcW w:w="65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MÓDULO 2.3*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0,00</w:t>
            </w:r>
          </w:p>
        </w:tc>
      </w:tr>
      <w:tr w:rsidR="007F56BA" w:rsidRPr="00C37704" w:rsidTr="00BC5174">
        <w:trPr>
          <w:trHeight w:val="345"/>
        </w:trPr>
        <w:tc>
          <w:tcPr>
            <w:tcW w:w="65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MÓDULO 3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0,00</w:t>
            </w:r>
          </w:p>
        </w:tc>
      </w:tr>
      <w:tr w:rsidR="007F56BA" w:rsidRPr="00C37704" w:rsidTr="00BC5174">
        <w:trPr>
          <w:trHeight w:val="390"/>
        </w:trPr>
        <w:tc>
          <w:tcPr>
            <w:tcW w:w="65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TOTAL 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0,00</w:t>
            </w:r>
          </w:p>
        </w:tc>
      </w:tr>
      <w:tr w:rsidR="007F56BA" w:rsidRPr="00C37704" w:rsidTr="00BC5174">
        <w:trPr>
          <w:trHeight w:val="330"/>
        </w:trPr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</w:tr>
      <w:tr w:rsidR="007F56BA" w:rsidRPr="00C37704" w:rsidTr="00BC5174">
        <w:trPr>
          <w:trHeight w:val="31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proofErr w:type="spellStart"/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Submódulo</w:t>
            </w:r>
            <w:proofErr w:type="spellEnd"/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4.1  - Substituto nas Ausências Legais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4.1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Substituto nas Ausências Legais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Percentual (%)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Valor (R$)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A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Substituto na cobertura de Férias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0,00%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0,00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B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Substituto na cobertura de Ausências Legais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1,63%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0,00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C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 xml:space="preserve">Substituto na cobertura de </w:t>
            </w:r>
            <w:proofErr w:type="spellStart"/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Licença-Paternidade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0,02%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0,00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D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Substituto na cobertura de Ausência por acidente de trabalho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0,33%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0,00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E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Substituto na cobertura de Afastamento Maternidade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0,056%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0,00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F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Outros (especificar)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7F56BA" w:rsidRPr="00C37704" w:rsidTr="00BC5174">
        <w:trPr>
          <w:trHeight w:val="315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Total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  <w:sz w:val="18"/>
                <w:szCs w:val="18"/>
              </w:rPr>
            </w:pPr>
            <w:r w:rsidRPr="000932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Nota 18: </w:t>
            </w:r>
            <w:r w:rsidRPr="0009320B">
              <w:rPr>
                <w:rFonts w:ascii="Arial" w:eastAsia="ArialMT" w:hAnsi="Arial" w:cs="Arial"/>
                <w:sz w:val="18"/>
                <w:szCs w:val="18"/>
              </w:rPr>
              <w:t>A base de cálculo do Módulo 4.1 será a soma do total dos Módulos 1, 2.1, 2,3 (subtraídos os custos transferíveis do empregado titular para o substituto na reposição. Exemplo: Aux. Transporte, Aux. Alimentação...) e Módulo 3.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  <w:sz w:val="18"/>
                <w:szCs w:val="18"/>
              </w:rPr>
            </w:pP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  <w:sz w:val="18"/>
                <w:szCs w:val="18"/>
              </w:rPr>
            </w:pPr>
            <w:r w:rsidRPr="000932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Nota 19: </w:t>
            </w:r>
            <w:r w:rsidRPr="0009320B">
              <w:rPr>
                <w:rFonts w:ascii="Arial" w:eastAsia="ArialMT" w:hAnsi="Arial" w:cs="Arial"/>
                <w:sz w:val="18"/>
                <w:szCs w:val="18"/>
              </w:rPr>
              <w:t>Os itens que contemplam o módulo 4 se referem ao custo dos dias trabalhados pelo repositor/substituto, quando o empregado alocado na prestação de serviço estiver ausente, conforme as previsões estabelecidas na legislação.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  <w:sz w:val="18"/>
                <w:szCs w:val="18"/>
              </w:rPr>
            </w:pP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  <w:sz w:val="18"/>
                <w:szCs w:val="18"/>
              </w:rPr>
            </w:pPr>
            <w:r w:rsidRPr="000932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Nota 20: </w:t>
            </w:r>
            <w:r w:rsidRPr="0009320B">
              <w:rPr>
                <w:rFonts w:ascii="Arial" w:eastAsia="ArialMT" w:hAnsi="Arial" w:cs="Arial"/>
                <w:sz w:val="18"/>
                <w:szCs w:val="18"/>
              </w:rPr>
              <w:t>De acordo com estudos da Secretaria de Planejamento e Gestão, o provisionamento do item “</w:t>
            </w:r>
            <w:r w:rsidRPr="0009320B">
              <w:rPr>
                <w:rFonts w:ascii="Arial" w:hAnsi="Arial" w:cs="Arial"/>
                <w:b/>
                <w:bCs/>
                <w:sz w:val="18"/>
                <w:szCs w:val="18"/>
              </w:rPr>
              <w:t>4.1-A Substituto na Cobertura de Férias</w:t>
            </w:r>
            <w:r w:rsidRPr="0009320B">
              <w:rPr>
                <w:rFonts w:ascii="Arial" w:eastAsia="ArialMT" w:hAnsi="Arial" w:cs="Arial"/>
                <w:sz w:val="18"/>
                <w:szCs w:val="18"/>
              </w:rPr>
              <w:t>” não deverá ser incluído na planilha durante o primeiro ano de contrato, permanecendo zerado neste período (pois somente a cada doze meses, o empregado adquire direito a usufruir, nos doze meses subsequentes, um mês de férias - Art. 452-A, §9º, Lei nº 13.467/2017. Se nos primeiros doze meses não haverá usufruto de férias resultados do contrato, consequentemente não haverá necessidade de provisionamento para “Substituto na cobertura de Férias”).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  <w:sz w:val="18"/>
                <w:szCs w:val="18"/>
              </w:rPr>
            </w:pP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  <w:sz w:val="18"/>
                <w:szCs w:val="18"/>
              </w:rPr>
            </w:pPr>
            <w:r w:rsidRPr="0009320B">
              <w:rPr>
                <w:rFonts w:ascii="Arial" w:eastAsia="ArialMT" w:hAnsi="Arial" w:cs="Arial"/>
                <w:sz w:val="18"/>
                <w:szCs w:val="18"/>
              </w:rPr>
              <w:t>Somente após encerrado o primeiro ano o item deverá ser provisionado com o percentual de 1,62% (Relatório de Monitoramento 02/2019/UEGP/SEPLAG).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  <w:sz w:val="18"/>
                <w:szCs w:val="18"/>
              </w:rPr>
            </w:pP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Cálculo do percentual do Item 4.1-A (a partir do segundo ano de contrato): </w:t>
            </w: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(8,333% + 8,333% + 2,7778%) / 12 = 1,62%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8,333% = custo do mês proporcional de 13º salário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8,333% = custo do mês proporcional de férias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2,7778% = custo do mês proporcional do adicional de férias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12 = nº de meses no ano.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Cálculo do percentual do Item 4.1-B: </w:t>
            </w: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(5,96 / 365) = 1,63%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5,96 = média de dias de ausências justificadas (IBGE)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365 = número de dias no ano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Cálculo do percentual do Item 4.1-C: </w:t>
            </w:r>
            <w:proofErr w:type="gramStart"/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[(</w:t>
            </w:r>
            <w:proofErr w:type="gramEnd"/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5 / 30) / 12] * 0,015 = 0,02%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5 = período de dias da </w:t>
            </w:r>
            <w:proofErr w:type="spellStart"/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Licença-Paternidade</w:t>
            </w:r>
            <w:proofErr w:type="spellEnd"/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30 = número de dias no mês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12 = meses no ano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0,015 = Média de trabalhadores que são pais durante o ano (IBGE)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Cálculo do percentual do Item 4.1-D: </w:t>
            </w:r>
            <w:proofErr w:type="gramStart"/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[(</w:t>
            </w:r>
            <w:proofErr w:type="gramEnd"/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15 / 30) / 12] * 8% = 0,33%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15 = número de dias em que o empregado repousa e a contratada remunera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30 = número de dias no mês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12 = número de meses no ano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8% = média dos trabalhadores que sofrem acidente/ano, de acordo com estatísticas do IBGE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Cálculo do percentual do Item 4.1-E: </w:t>
            </w: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[0,02 * (4 / 12) / 12] = 0,056%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0,02 = índice de ocorrência. Dado utilizado do IBGE.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4 = meses de licença maternidade</w:t>
            </w:r>
          </w:p>
          <w:p w:rsidR="007F56BA" w:rsidRPr="0089457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  <w:sz w:val="18"/>
                <w:szCs w:val="18"/>
              </w:rPr>
            </w:pP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12 = meses do ano</w:t>
            </w:r>
          </w:p>
        </w:tc>
      </w:tr>
      <w:tr w:rsidR="007F56BA" w:rsidRPr="00C37704" w:rsidTr="00BC5174">
        <w:trPr>
          <w:trHeight w:val="315"/>
        </w:trPr>
        <w:tc>
          <w:tcPr>
            <w:tcW w:w="5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BA" w:rsidRPr="006D3C76" w:rsidRDefault="007F56BA" w:rsidP="00BC517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lastRenderedPageBreak/>
              <w:t>BASE DE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CÁCULO PARA O MÓDULO 4.2</w:t>
            </w:r>
          </w:p>
        </w:tc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320B">
              <w:rPr>
                <w:rFonts w:ascii="Times New Roman" w:hAnsi="Times New Roman" w:cs="Times New Roman"/>
                <w:b/>
                <w:bCs/>
              </w:rPr>
              <w:t>MODULO 4.1</w:t>
            </w:r>
          </w:p>
        </w:tc>
      </w:tr>
      <w:tr w:rsidR="007F56BA" w:rsidRPr="00C37704" w:rsidTr="00BC5174">
        <w:trPr>
          <w:trHeight w:val="315"/>
        </w:trPr>
        <w:tc>
          <w:tcPr>
            <w:tcW w:w="51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BA" w:rsidRPr="006D3C76" w:rsidRDefault="007F56BA" w:rsidP="00BC517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320B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proofErr w:type="spellStart"/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Submódulo</w:t>
            </w:r>
            <w:proofErr w:type="spellEnd"/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4.2  - Incidências sobre o Substituto nas Ausências Legais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4.2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Incidência do </w:t>
            </w:r>
            <w:proofErr w:type="spellStart"/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Submódulo</w:t>
            </w:r>
            <w:proofErr w:type="spellEnd"/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2.2 sobre o Substituto nas Ausências Legais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Percentual (%)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Valor (R$)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A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 xml:space="preserve">Incidência do </w:t>
            </w:r>
            <w:proofErr w:type="spellStart"/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Submódulo</w:t>
            </w:r>
            <w:proofErr w:type="spellEnd"/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 xml:space="preserve"> 2.2 sobre o Substituto nas Ausências Legais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Total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BA" w:rsidRPr="0009320B" w:rsidRDefault="007F56BA" w:rsidP="00BC5174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18"/>
                <w:szCs w:val="18"/>
              </w:rPr>
            </w:pPr>
            <w:r w:rsidRPr="000932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Nota 21: </w:t>
            </w:r>
            <w:r w:rsidRPr="0009320B">
              <w:rPr>
                <w:rFonts w:ascii="Arial" w:eastAsia="ArialMT" w:hAnsi="Arial" w:cs="Arial"/>
                <w:sz w:val="18"/>
                <w:szCs w:val="18"/>
              </w:rPr>
              <w:t>A base de cálculo do Módulo 4.2 será o total do Módulo 4.1.</w:t>
            </w:r>
          </w:p>
          <w:p w:rsidR="007F56BA" w:rsidRPr="000D5B61" w:rsidRDefault="007F56BA" w:rsidP="00BC5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0932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Cálculo do percentual do Item 4.2-A: </w:t>
            </w: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(% total do </w:t>
            </w:r>
            <w:proofErr w:type="spellStart"/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Submódulo</w:t>
            </w:r>
            <w:proofErr w:type="spellEnd"/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2.2)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Quadro-Resumo do Módulo 4 - Custo de Reposição do Profissional Ausente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4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Custo de Reposição do Profissional Ausente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Valor (R$)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4.1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Substituto nas Ausências Legais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4.2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1359A">
              <w:rPr>
                <w:rFonts w:ascii="TimesNewRomanPSMT" w:hAnsi="TimesNewRomanPSMT" w:cs="TimesNewRomanPSMT"/>
                <w:szCs w:val="20"/>
              </w:rPr>
              <w:t>Incidências sobre o Substituto nas Ausências Legais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Módulo 5 - Insumos Diversos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5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Insumos Diversos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Valor (R$)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A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Uniformes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B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Materiais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C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Equipamentos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D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Outros (especificar)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7F56BA" w:rsidRPr="00C37704" w:rsidTr="00BC5174">
        <w:trPr>
          <w:trHeight w:val="315"/>
        </w:trPr>
        <w:tc>
          <w:tcPr>
            <w:tcW w:w="8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</w:t>
            </w: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otal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F56BA" w:rsidRPr="00C37704" w:rsidTr="00BC5174">
        <w:trPr>
          <w:trHeight w:val="1765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BASE DE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CÁCULO PARA O MÓDULO 5</w:t>
            </w:r>
          </w:p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(PLANILHA ESPECÍFICA DOS INSUMOS)</w:t>
            </w:r>
          </w:p>
        </w:tc>
      </w:tr>
      <w:tr w:rsidR="007F56BA" w:rsidRPr="00C37704" w:rsidTr="00BC5174">
        <w:trPr>
          <w:trHeight w:val="1765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BA" w:rsidRPr="0009320B" w:rsidRDefault="007F56BA" w:rsidP="00BC51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932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Nota 22: </w:t>
            </w:r>
            <w:r w:rsidRPr="0009320B">
              <w:rPr>
                <w:rFonts w:ascii="Arial" w:eastAsia="ArialMT" w:hAnsi="Arial" w:cs="Arial"/>
                <w:sz w:val="18"/>
                <w:szCs w:val="18"/>
              </w:rPr>
              <w:t>Deverá ser elaborada uma planilha complementar, demonstrando o custo total de todos os insumos utilizados na prestação do serviço, bem como a distribuição dos valores mensais nas planilhas de custo por empregado abarcado no contrato.</w:t>
            </w:r>
          </w:p>
        </w:tc>
      </w:tr>
      <w:tr w:rsidR="007F56BA" w:rsidRPr="00C37704" w:rsidTr="00BC5174">
        <w:trPr>
          <w:trHeight w:val="330"/>
        </w:trPr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lastRenderedPageBreak/>
              <w:t>Módulo 6 - Custos Indiretos, Tributos e Lucro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6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Custos Indiretos, Tributos e Lucro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Percentual (%)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Valor (R$)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Custos Indiretos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F56BA" w:rsidRPr="00C37704" w:rsidTr="00BC5174">
        <w:trPr>
          <w:trHeight w:val="64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B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Lucro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 FATURAMENTO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BAS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E DE CÁLCULO DOS TRIBUTOS 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</w:t>
            </w:r>
          </w:p>
        </w:tc>
        <w:tc>
          <w:tcPr>
            <w:tcW w:w="9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Tributos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9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C1. Tributos Federais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iCs/>
                <w:lang w:eastAsia="pt-BR"/>
              </w:rPr>
              <w:t xml:space="preserve">C1-A  (PIS)  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iCs/>
                <w:lang w:eastAsia="pt-BR"/>
              </w:rPr>
              <w:t xml:space="preserve">C1. B  (COFINS) 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9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C.2 Tributos Estaduais (especificar)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9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 xml:space="preserve">C.3 Tributos Municipais 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iCs/>
                <w:lang w:eastAsia="pt-BR"/>
              </w:rPr>
              <w:t xml:space="preserve">C3-A (ISS) 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SOMA DOS TRIBUTOS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652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BASE DE CÁLCULO PARA O CUSTOS INDIRETO = MÓDULO 1+ MÓDULO 2 + MÓDULO 3 + MÓDULO 4 + MÓDULO 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MÓDULO 1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65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MÓDULO 2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65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MÓDULO 3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65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MÓDULO 4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65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MÓDULO 5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65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103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BA" w:rsidRPr="00E927AA" w:rsidRDefault="007F56BA" w:rsidP="00BC517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Percentual do Item 6-A Custo Indireto: </w:t>
            </w: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no máximo 5% (Acórdão TCU nº 1.753/2008).</w:t>
            </w:r>
          </w:p>
        </w:tc>
      </w:tr>
      <w:tr w:rsidR="007F56BA" w:rsidRPr="00C37704" w:rsidTr="00BC5174">
        <w:trPr>
          <w:trHeight w:val="315"/>
        </w:trPr>
        <w:tc>
          <w:tcPr>
            <w:tcW w:w="652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BASE DE CÁLCULO PARA O LUCRO = MÓDULO 1+ MÓDULO 2 + MÓDULO 3 + MÓDULO 4 + MÓDULO 5 + CUSTO INDIRETO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MÓDULO 1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65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MÓDULO 2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65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MÓDULO 3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65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MÓDULO 4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65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MÓDULO 5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65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CUSTO INDIRETO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65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103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Percentual do Item 6-B Lucro: </w:t>
            </w: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Máximo 6,79% (Fundação Instituto e Pesquisas - FIA).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Cálculo do Faturamento: </w:t>
            </w: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Módulo 1 </w:t>
            </w:r>
            <w:proofErr w:type="gramStart"/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+</w:t>
            </w:r>
            <w:proofErr w:type="gramEnd"/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Módulo 2 + Módulo 3 + Módulo 4 + Módulo 5 + Custo indireto + Lucro = FATURAMENTO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Cálculo da Base de Cálculo dos Tributos: </w:t>
            </w: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FATURAMENTO / (1 - %PIS - %COFINS - %ISS)</w:t>
            </w: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7F56BA" w:rsidRPr="0009320B" w:rsidRDefault="007F56BA" w:rsidP="00BC5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32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Percentuais do Item 6-C Tributo: </w:t>
            </w:r>
            <w:r w:rsidRPr="0009320B">
              <w:rPr>
                <w:rFonts w:ascii="Arial" w:hAnsi="Arial" w:cs="Arial"/>
                <w:i/>
                <w:iCs/>
                <w:sz w:val="18"/>
                <w:szCs w:val="18"/>
              </w:rPr>
              <w:t>Considerando a distinção habitual nas alíquotas de PIS, COFINS (de empresa para empresa) e ISS (de município para município), para estimar o preço de referência para cada posto de trabalho, sugerimos a utilização do regime tributário Lucro Presumido para estimar as alíquotas do PIS e COFINS, pois, apesar de o Lucro Real apresentar alíquotas superiores, a empresa pode se beneficiar por este tipo de regime, permitindo o desconto de eventuais créditos apurados.</w:t>
            </w:r>
          </w:p>
          <w:p w:rsidR="007F56BA" w:rsidRPr="0009320B" w:rsidRDefault="007F56BA" w:rsidP="00BC5174">
            <w:pPr>
              <w:jc w:val="both"/>
              <w:rPr>
                <w:rFonts w:ascii="Arial" w:eastAsia="ArialMT" w:hAnsi="Arial" w:cs="Arial"/>
                <w:sz w:val="18"/>
                <w:szCs w:val="18"/>
              </w:rPr>
            </w:pPr>
            <w:r w:rsidRPr="000932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Nota 22: </w:t>
            </w:r>
            <w:r w:rsidRPr="0009320B">
              <w:rPr>
                <w:rFonts w:ascii="Arial" w:eastAsia="ArialMT" w:hAnsi="Arial" w:cs="Arial"/>
                <w:sz w:val="18"/>
                <w:szCs w:val="18"/>
              </w:rPr>
              <w:t>A proposta comercial deverá refletir as alíquotas de tributos efetivas da empresa.</w:t>
            </w:r>
          </w:p>
          <w:p w:rsidR="007F56BA" w:rsidRPr="000D5B61" w:rsidRDefault="007F56BA" w:rsidP="00BC5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2. QUADRO-RESUMO DO CUSTO POR EMPREGADO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Mão de obra vinculada à execução contratual (valor por empregado)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Valor (R$)</w:t>
            </w: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Módulo 1 - Composição da Remuneração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B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Módulo 2 - Encargos, Benefícios (anuais, mensais e diários) e Intrajornada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Módulo 3 - Provisão para Rescisão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Módulo 4 - Custo de Reposição do Profissional Ausente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Módulo 5 - Insumos Diversos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Subtotal (A + B + C + D + E)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F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lang w:eastAsia="pt-BR"/>
              </w:rPr>
              <w:t>Módulo 6 – Custos Indiretos, Tributos e Lucro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F56BA" w:rsidRPr="00C37704" w:rsidTr="00BC5174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5B6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Valor Total por Empregado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BA" w:rsidRPr="000D5B61" w:rsidRDefault="007F56BA" w:rsidP="00B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7F56BA" w:rsidRDefault="007F56BA" w:rsidP="007F56BA">
      <w:pPr>
        <w:spacing w:after="120" w:line="360" w:lineRule="auto"/>
        <w:rPr>
          <w:rFonts w:ascii="Times New Roman" w:hAnsi="Times New Roman" w:cs="Times New Roman"/>
          <w:b/>
        </w:rPr>
      </w:pPr>
    </w:p>
    <w:p w:rsidR="0059763C" w:rsidRDefault="0059763C"/>
    <w:sectPr w:rsidR="005976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BA"/>
    <w:rsid w:val="0059763C"/>
    <w:rsid w:val="007F56BA"/>
    <w:rsid w:val="009C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8534B-5598-4CCE-82E9-169CBF3B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6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2432</Words>
  <Characters>13138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</Company>
  <LinksUpToDate>false</LinksUpToDate>
  <CharactersWithSpaces>15539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</dc:creator>
  <cp:keywords/>
  <dc:description/>
  <cp:lastModifiedBy>Ideuzete</cp:lastModifiedBy>
  <cp:revision>2</cp:revision>
  <dcterms:created xsi:type="dcterms:W3CDTF">2021-11-23T21:08:00Z</dcterms:created>
  <dcterms:modified xsi:type="dcterms:W3CDTF">2021-11-23T21:08:00Z</dcterms:modified>
</cp:coreProperties>
</file>